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17"/>
        <w:gridCol w:w="1048"/>
        <w:gridCol w:w="693"/>
        <w:gridCol w:w="837"/>
        <w:gridCol w:w="1414"/>
        <w:gridCol w:w="1387"/>
      </w:tblGrid>
      <w:tr w:rsidR="00F4304C" w:rsidTr="00F4304C">
        <w:trPr>
          <w:trHeight w:val="845"/>
        </w:trPr>
        <w:tc>
          <w:tcPr>
            <w:tcW w:w="45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4166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9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Приложение </w:t>
            </w:r>
            <w:r w:rsidR="005D1E35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к Закону Курганской области</w:t>
            </w:r>
          </w:p>
          <w:p w:rsidR="0041666D" w:rsidRDefault="006F4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от «28» июня 2017 года  № 62</w:t>
            </w:r>
            <w:bookmarkStart w:id="0" w:name="_GoBack"/>
            <w:bookmarkEnd w:id="0"/>
          </w:p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«О внесении изменений в Закон </w:t>
            </w:r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</w:rPr>
              <w:t>Курганской</w:t>
            </w:r>
            <w:proofErr w:type="gramEnd"/>
          </w:p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области «Об областном бюджете на 2017 год</w:t>
            </w:r>
          </w:p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 на плановый период 2018 и 2019 годов»</w:t>
            </w:r>
          </w:p>
        </w:tc>
      </w:tr>
      <w:tr w:rsidR="00F4304C" w:rsidTr="00F4304C">
        <w:trPr>
          <w:trHeight w:val="145"/>
        </w:trPr>
        <w:tc>
          <w:tcPr>
            <w:tcW w:w="45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4166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9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4166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304C" w:rsidTr="00F4304C">
        <w:trPr>
          <w:trHeight w:val="845"/>
        </w:trPr>
        <w:tc>
          <w:tcPr>
            <w:tcW w:w="45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4166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9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«Приложение 9 к Закону Курганской области</w:t>
            </w:r>
          </w:p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от  28 декабря 2016 года  № 103</w:t>
            </w:r>
          </w:p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«Об  областном  бюджете  на 2017 год и на плановый период 2018 и 2019 годов»</w:t>
            </w:r>
          </w:p>
        </w:tc>
      </w:tr>
      <w:tr w:rsidR="00F4304C" w:rsidTr="00F4304C">
        <w:trPr>
          <w:trHeight w:val="857"/>
        </w:trPr>
        <w:tc>
          <w:tcPr>
            <w:tcW w:w="9896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1666D" w:rsidRDefault="004166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304C" w:rsidTr="00F4304C">
        <w:trPr>
          <w:trHeight w:val="285"/>
        </w:trPr>
        <w:tc>
          <w:tcPr>
            <w:tcW w:w="9896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разделам, подразделам классификации расходов областного бюджета на плановый период 2018 и 2019 годов</w:t>
            </w:r>
          </w:p>
        </w:tc>
      </w:tr>
      <w:tr w:rsidR="00F4304C" w:rsidTr="00F4304C">
        <w:trPr>
          <w:trHeight w:val="436"/>
        </w:trPr>
        <w:tc>
          <w:tcPr>
            <w:tcW w:w="9896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4166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666D">
        <w:trPr>
          <w:trHeight w:val="295"/>
        </w:trPr>
        <w:tc>
          <w:tcPr>
            <w:tcW w:w="45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4166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4166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4166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4166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4166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(тыс. руб.)</w:t>
            </w:r>
          </w:p>
        </w:tc>
      </w:tr>
    </w:tbl>
    <w:p w:rsidR="0041666D" w:rsidRDefault="00F430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5445"/>
        <w:gridCol w:w="853"/>
        <w:gridCol w:w="850"/>
        <w:gridCol w:w="1383"/>
        <w:gridCol w:w="1383"/>
      </w:tblGrid>
      <w:tr w:rsidR="00F4304C" w:rsidTr="00F4304C">
        <w:trPr>
          <w:trHeight w:val="287"/>
          <w:tblHeader/>
        </w:trPr>
        <w:tc>
          <w:tcPr>
            <w:tcW w:w="54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8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27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Сумма</w:t>
            </w:r>
          </w:p>
        </w:tc>
      </w:tr>
      <w:tr w:rsidR="0041666D">
        <w:trPr>
          <w:trHeight w:val="275"/>
          <w:tblHeader/>
        </w:trPr>
        <w:tc>
          <w:tcPr>
            <w:tcW w:w="5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4166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4166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4166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2019 год</w:t>
            </w:r>
          </w:p>
        </w:tc>
      </w:tr>
      <w:tr w:rsidR="0041666D">
        <w:trPr>
          <w:trHeight w:val="288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4166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685 252,1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774 698,1</w:t>
            </w:r>
          </w:p>
        </w:tc>
      </w:tr>
      <w:tr w:rsidR="0041666D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3 695,0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3 695,0</w:t>
            </w:r>
          </w:p>
        </w:tc>
      </w:tr>
      <w:tr w:rsidR="0041666D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53 784,0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53 784,0</w:t>
            </w:r>
          </w:p>
        </w:tc>
      </w:tr>
      <w:tr w:rsidR="0041666D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68 134,4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153 841,0</w:t>
            </w:r>
          </w:p>
        </w:tc>
      </w:tr>
      <w:tr w:rsidR="0041666D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102 226,0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102 226,0</w:t>
            </w:r>
          </w:p>
        </w:tc>
      </w:tr>
      <w:tr w:rsidR="0041666D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72 321,0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72 321,0</w:t>
            </w:r>
          </w:p>
        </w:tc>
      </w:tr>
      <w:tr w:rsidR="0041666D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43 422,0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43 422,0</w:t>
            </w:r>
          </w:p>
        </w:tc>
      </w:tr>
      <w:tr w:rsidR="0041666D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20 000,0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20 000,0</w:t>
            </w:r>
          </w:p>
        </w:tc>
      </w:tr>
      <w:tr w:rsidR="0041666D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321 669,7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325 409,1</w:t>
            </w:r>
          </w:p>
        </w:tc>
      </w:tr>
      <w:tr w:rsidR="0041666D">
        <w:trPr>
          <w:trHeight w:val="288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4166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28 713,5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28 713,5</w:t>
            </w:r>
          </w:p>
        </w:tc>
      </w:tr>
      <w:tr w:rsidR="0041666D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28 713,5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28 713,5</w:t>
            </w:r>
          </w:p>
        </w:tc>
      </w:tr>
      <w:tr w:rsidR="0041666D">
        <w:trPr>
          <w:trHeight w:val="288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4166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226 750,6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500,0</w:t>
            </w:r>
          </w:p>
        </w:tc>
      </w:tr>
      <w:tr w:rsidR="0041666D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Органы внутренних дел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226 250,6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4166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41666D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Миграционная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</w:tr>
      <w:tr w:rsidR="0041666D">
        <w:trPr>
          <w:trHeight w:val="288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4166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2 918 261,2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1 985 399,3</w:t>
            </w:r>
          </w:p>
        </w:tc>
      </w:tr>
      <w:tr w:rsidR="0041666D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352 682,0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353 757,8</w:t>
            </w:r>
          </w:p>
        </w:tc>
      </w:tr>
      <w:tr w:rsidR="0041666D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Воспроизводство минерально-сырьевой базы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3 850,0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3 850,0</w:t>
            </w:r>
          </w:p>
        </w:tc>
      </w:tr>
      <w:tr w:rsidR="0041666D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884 389,5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728 147,0</w:t>
            </w:r>
          </w:p>
        </w:tc>
      </w:tr>
      <w:tr w:rsidR="0041666D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48 422,6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29 840,7</w:t>
            </w:r>
          </w:p>
        </w:tc>
      </w:tr>
      <w:tr w:rsidR="0041666D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Лесное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177 119,3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180 305,8</w:t>
            </w:r>
          </w:p>
        </w:tc>
      </w:tr>
      <w:tr w:rsidR="0041666D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7 819,0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7 819,0</w:t>
            </w:r>
          </w:p>
        </w:tc>
      </w:tr>
      <w:tr w:rsidR="0041666D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1 103 065,0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352 850,0</w:t>
            </w:r>
          </w:p>
        </w:tc>
      </w:tr>
      <w:tr w:rsidR="0041666D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Связь и информатика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41 388,8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29 304,0</w:t>
            </w:r>
          </w:p>
        </w:tc>
      </w:tr>
      <w:tr w:rsidR="0041666D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299 525,0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299 525,0</w:t>
            </w:r>
          </w:p>
        </w:tc>
      </w:tr>
      <w:tr w:rsidR="0041666D">
        <w:trPr>
          <w:trHeight w:val="288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4166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170 862,0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83 547,0</w:t>
            </w:r>
          </w:p>
        </w:tc>
      </w:tr>
      <w:tr w:rsidR="0041666D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30 180,0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30 180,0</w:t>
            </w:r>
          </w:p>
        </w:tc>
      </w:tr>
      <w:tr w:rsidR="0041666D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140 682,0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53 367,0</w:t>
            </w:r>
          </w:p>
        </w:tc>
      </w:tr>
      <w:tr w:rsidR="0041666D">
        <w:trPr>
          <w:trHeight w:val="288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4166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90 332,2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90 696,2</w:t>
            </w:r>
          </w:p>
        </w:tc>
      </w:tr>
      <w:tr w:rsidR="0041666D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Экологический контроль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860,0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860,0</w:t>
            </w:r>
          </w:p>
        </w:tc>
      </w:tr>
      <w:tr w:rsidR="0041666D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Сбор, удаление отходов и очистка сточных вод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2 141,0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2 141,0</w:t>
            </w:r>
          </w:p>
        </w:tc>
      </w:tr>
      <w:tr w:rsidR="0041666D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14 337,2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14 337,2</w:t>
            </w:r>
          </w:p>
        </w:tc>
      </w:tr>
      <w:tr w:rsidR="0041666D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72 994,0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73 358,0</w:t>
            </w:r>
          </w:p>
        </w:tc>
      </w:tr>
      <w:tr w:rsidR="0041666D">
        <w:trPr>
          <w:trHeight w:val="288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4166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7 893 074,0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7 892 645,0</w:t>
            </w:r>
          </w:p>
        </w:tc>
      </w:tr>
      <w:tr w:rsidR="0041666D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1 706 203,0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1 706 203,0</w:t>
            </w:r>
          </w:p>
        </w:tc>
      </w:tr>
      <w:tr w:rsidR="0041666D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4 783 399,5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4 783 204,5</w:t>
            </w:r>
          </w:p>
        </w:tc>
      </w:tr>
      <w:tr w:rsidR="0041666D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41 017,0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41 017,0</w:t>
            </w:r>
          </w:p>
        </w:tc>
      </w:tr>
      <w:tr w:rsidR="0041666D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Среднее профессиональное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952 056,3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952 005,3</w:t>
            </w:r>
          </w:p>
        </w:tc>
      </w:tr>
      <w:tr w:rsidR="0041666D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43 374,0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43 374,0</w:t>
            </w:r>
          </w:p>
        </w:tc>
      </w:tr>
      <w:tr w:rsidR="0041666D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Высшее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1 743,0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1 743,0</w:t>
            </w:r>
          </w:p>
        </w:tc>
      </w:tr>
      <w:tr w:rsidR="0041666D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238 625,0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238 625,0</w:t>
            </w:r>
          </w:p>
        </w:tc>
      </w:tr>
      <w:tr w:rsidR="0041666D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126 656,2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126 473,2</w:t>
            </w:r>
          </w:p>
        </w:tc>
      </w:tr>
      <w:tr w:rsidR="0041666D">
        <w:trPr>
          <w:trHeight w:val="288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4166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148 158,8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149 355,8</w:t>
            </w:r>
          </w:p>
        </w:tc>
      </w:tr>
      <w:tr w:rsidR="0041666D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136 440,0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137 641,0</w:t>
            </w:r>
          </w:p>
        </w:tc>
      </w:tr>
      <w:tr w:rsidR="0041666D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11 718,8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11 714,8</w:t>
            </w:r>
          </w:p>
        </w:tc>
      </w:tr>
      <w:tr w:rsidR="0041666D">
        <w:trPr>
          <w:trHeight w:val="288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4166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1 775 255,9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1 774 239,4</w:t>
            </w:r>
          </w:p>
        </w:tc>
      </w:tr>
      <w:tr w:rsidR="0041666D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Стационарная медицинская помощь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823 553,0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823 553,0</w:t>
            </w:r>
          </w:p>
        </w:tc>
      </w:tr>
      <w:tr w:rsidR="0041666D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Амбулаторная помощь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15 131,0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15 131,0</w:t>
            </w:r>
          </w:p>
        </w:tc>
      </w:tr>
      <w:tr w:rsidR="0041666D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Скорая медицинская помощь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20 636,0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20 636,0</w:t>
            </w:r>
          </w:p>
        </w:tc>
      </w:tr>
      <w:tr w:rsidR="0041666D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Санаторно-оздоровительная помощь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42 900,0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42 900,0</w:t>
            </w:r>
          </w:p>
        </w:tc>
      </w:tr>
      <w:tr w:rsidR="0041666D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77 914,0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77 914,0</w:t>
            </w:r>
          </w:p>
        </w:tc>
      </w:tr>
      <w:tr w:rsidR="0041666D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795 121,9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794 105,4</w:t>
            </w:r>
          </w:p>
        </w:tc>
      </w:tr>
      <w:tr w:rsidR="0041666D">
        <w:trPr>
          <w:trHeight w:val="288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4166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11 027 641,5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9 130 966,6</w:t>
            </w:r>
          </w:p>
        </w:tc>
      </w:tr>
      <w:tr w:rsidR="0041666D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59 800,0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59 800,0</w:t>
            </w:r>
          </w:p>
        </w:tc>
      </w:tr>
      <w:tr w:rsidR="0041666D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1 230 631,0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1 230 432,0</w:t>
            </w:r>
          </w:p>
        </w:tc>
      </w:tr>
      <w:tr w:rsidR="0041666D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8 016 058,3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6 641 220,1</w:t>
            </w:r>
          </w:p>
        </w:tc>
      </w:tr>
      <w:tr w:rsidR="0041666D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1 525 557,2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1 003 949,5</w:t>
            </w:r>
          </w:p>
        </w:tc>
      </w:tr>
      <w:tr w:rsidR="0041666D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195 595,0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195 565,0</w:t>
            </w:r>
          </w:p>
        </w:tc>
      </w:tr>
      <w:tr w:rsidR="0041666D">
        <w:trPr>
          <w:trHeight w:val="288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4166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363 526,0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371 443,0</w:t>
            </w:r>
          </w:p>
        </w:tc>
      </w:tr>
      <w:tr w:rsidR="0041666D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275 125,0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283 042,0</w:t>
            </w:r>
          </w:p>
        </w:tc>
      </w:tr>
      <w:tr w:rsidR="0041666D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581,0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581,0</w:t>
            </w:r>
          </w:p>
        </w:tc>
      </w:tr>
      <w:tr w:rsidR="0041666D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Спорт высших достижений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79 145,0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79 145,0</w:t>
            </w:r>
          </w:p>
        </w:tc>
      </w:tr>
      <w:tr w:rsidR="0041666D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8 675,0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8 675,0</w:t>
            </w:r>
          </w:p>
        </w:tc>
      </w:tr>
      <w:tr w:rsidR="0041666D">
        <w:trPr>
          <w:trHeight w:val="288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4166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10 599,0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10 358,0</w:t>
            </w:r>
          </w:p>
        </w:tc>
      </w:tr>
      <w:tr w:rsidR="0041666D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10 599,0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10 358,0</w:t>
            </w:r>
          </w:p>
        </w:tc>
      </w:tr>
      <w:tr w:rsidR="0041666D">
        <w:trPr>
          <w:trHeight w:val="288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4166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1 500 000,0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1 500 000,0</w:t>
            </w:r>
          </w:p>
        </w:tc>
      </w:tr>
      <w:tr w:rsidR="0041666D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Обслуживание государственного внутреннего и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муниципального долга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1 500 000,0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1 500 000,0</w:t>
            </w:r>
          </w:p>
        </w:tc>
      </w:tr>
      <w:tr w:rsidR="0041666D">
        <w:trPr>
          <w:trHeight w:val="288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4166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3 291 000,0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3 291 000,0</w:t>
            </w:r>
          </w:p>
        </w:tc>
      </w:tr>
      <w:tr w:rsidR="0041666D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2 681 000,0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2 681 000,0</w:t>
            </w:r>
          </w:p>
        </w:tc>
      </w:tr>
      <w:tr w:rsidR="0041666D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дотации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410 000,0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410 000,0</w:t>
            </w:r>
          </w:p>
        </w:tc>
      </w:tr>
      <w:tr w:rsidR="0041666D">
        <w:trPr>
          <w:trHeight w:val="257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200 000,0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200 000,0</w:t>
            </w:r>
          </w:p>
        </w:tc>
      </w:tr>
      <w:tr w:rsidR="0041666D">
        <w:trPr>
          <w:trHeight w:val="288"/>
        </w:trPr>
        <w:tc>
          <w:tcPr>
            <w:tcW w:w="5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4166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4166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30 129 426,8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666D" w:rsidRDefault="00F43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27 083 561,9</w:t>
            </w:r>
          </w:p>
        </w:tc>
      </w:tr>
    </w:tbl>
    <w:p w:rsidR="0041666D" w:rsidRDefault="005D1E35" w:rsidP="005D1E35">
      <w:pPr>
        <w:jc w:val="right"/>
      </w:pPr>
      <w:r>
        <w:rPr>
          <w:rFonts w:ascii="Arial" w:hAnsi="Arial" w:cs="Arial"/>
          <w:color w:val="000000"/>
          <w:sz w:val="24"/>
          <w:szCs w:val="24"/>
        </w:rPr>
        <w:t>».</w:t>
      </w:r>
    </w:p>
    <w:sectPr w:rsidR="0041666D" w:rsidSect="005D1E35">
      <w:headerReference w:type="default" r:id="rId7"/>
      <w:pgSz w:w="11950" w:h="16901"/>
      <w:pgMar w:top="1417" w:right="567" w:bottom="1134" w:left="1417" w:header="720" w:footer="720" w:gutter="0"/>
      <w:pgNumType w:start="26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51D" w:rsidRDefault="00E0051D">
      <w:pPr>
        <w:spacing w:after="0" w:line="240" w:lineRule="auto"/>
      </w:pPr>
      <w:r>
        <w:separator/>
      </w:r>
    </w:p>
  </w:endnote>
  <w:endnote w:type="continuationSeparator" w:id="0">
    <w:p w:rsidR="00E0051D" w:rsidRDefault="00E0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51D" w:rsidRDefault="00E0051D">
      <w:pPr>
        <w:spacing w:after="0" w:line="240" w:lineRule="auto"/>
      </w:pPr>
      <w:r>
        <w:separator/>
      </w:r>
    </w:p>
  </w:footnote>
  <w:footnote w:type="continuationSeparator" w:id="0">
    <w:p w:rsidR="00E0051D" w:rsidRDefault="00E0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66D" w:rsidRDefault="00F4304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br/>
    </w:r>
    <w:r>
      <w:rPr>
        <w:rFonts w:ascii="Arial" w:hAnsi="Arial" w:cs="Arial"/>
        <w:sz w:val="10"/>
        <w:szCs w:val="10"/>
      </w:rPr>
      <w:br/>
    </w:r>
    <w:r>
      <w:rPr>
        <w:rFonts w:ascii="Arial" w:hAnsi="Arial" w:cs="Arial"/>
        <w:sz w:val="10"/>
        <w:szCs w:val="10"/>
      </w:rPr>
      <w:br/>
    </w:r>
  </w:p>
  <w:p w:rsidR="0041666D" w:rsidRDefault="00F4304C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  <w:r>
      <w:rPr>
        <w:rFonts w:ascii="Arial" w:hAnsi="Arial" w:cs="Arial"/>
        <w:color w:val="000000"/>
        <w:sz w:val="20"/>
        <w:szCs w:val="20"/>
      </w:rPr>
      <w:fldChar w:fldCharType="begin"/>
    </w:r>
    <w:r>
      <w:rPr>
        <w:rFonts w:ascii="Arial" w:hAnsi="Arial" w:cs="Arial"/>
        <w:color w:val="000000"/>
        <w:sz w:val="20"/>
        <w:szCs w:val="20"/>
      </w:rPr>
      <w:instrText>PAGE</w:instrText>
    </w:r>
    <w:r>
      <w:rPr>
        <w:rFonts w:ascii="Arial" w:hAnsi="Arial" w:cs="Arial"/>
        <w:color w:val="000000"/>
        <w:sz w:val="20"/>
        <w:szCs w:val="20"/>
      </w:rPr>
      <w:fldChar w:fldCharType="separate"/>
    </w:r>
    <w:r w:rsidR="006F4EF8">
      <w:rPr>
        <w:rFonts w:ascii="Arial" w:hAnsi="Arial" w:cs="Arial"/>
        <w:noProof/>
        <w:color w:val="000000"/>
        <w:sz w:val="20"/>
        <w:szCs w:val="20"/>
      </w:rPr>
      <w:t>26</w:t>
    </w:r>
    <w:r>
      <w:rPr>
        <w:rFonts w:ascii="Arial" w:hAnsi="Arial" w:cs="Arial"/>
        <w:color w:val="000000"/>
        <w:sz w:val="20"/>
        <w:szCs w:val="20"/>
      </w:rPr>
      <w:fldChar w:fldCharType="end"/>
    </w:r>
  </w:p>
  <w:p w:rsidR="0041666D" w:rsidRDefault="00F4304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04C"/>
    <w:rsid w:val="0041666D"/>
    <w:rsid w:val="00544CEC"/>
    <w:rsid w:val="005D1E35"/>
    <w:rsid w:val="006F4EF8"/>
    <w:rsid w:val="00E0051D"/>
    <w:rsid w:val="00F43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1E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D1E35"/>
  </w:style>
  <w:style w:type="paragraph" w:styleId="a5">
    <w:name w:val="footer"/>
    <w:basedOn w:val="a"/>
    <w:link w:val="a6"/>
    <w:uiPriority w:val="99"/>
    <w:unhideWhenUsed/>
    <w:rsid w:val="005D1E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D1E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1E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D1E35"/>
  </w:style>
  <w:style w:type="paragraph" w:styleId="a5">
    <w:name w:val="footer"/>
    <w:basedOn w:val="a"/>
    <w:link w:val="a6"/>
    <w:uiPriority w:val="99"/>
    <w:unhideWhenUsed/>
    <w:rsid w:val="005D1E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D1E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778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dwhadm 12.08.2013 09:54:10; РР·РјРµРЅРµРЅ: dwhadm 09.06.2017 11:21:53</dc:subject>
  <dc:creator>Keysystems.DWH.ReportDesigner</dc:creator>
  <cp:lastModifiedBy>Старцев Геннадий Васильевич</cp:lastModifiedBy>
  <cp:revision>5</cp:revision>
  <dcterms:created xsi:type="dcterms:W3CDTF">2017-06-09T10:12:00Z</dcterms:created>
  <dcterms:modified xsi:type="dcterms:W3CDTF">2017-06-29T03:03:00Z</dcterms:modified>
</cp:coreProperties>
</file>