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D334F1" w:rsidTr="00D334F1">
        <w:trPr>
          <w:trHeight w:val="854"/>
        </w:trPr>
        <w:tc>
          <w:tcPr>
            <w:tcW w:w="4493"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F10EF5" w:rsidRPr="000606D7">
              <w:rPr>
                <w:rFonts w:ascii="Arial" w:hAnsi="Arial" w:cs="Arial"/>
                <w:color w:val="000000"/>
                <w:sz w:val="24"/>
                <w:szCs w:val="24"/>
              </w:rPr>
              <w:t>6</w:t>
            </w:r>
            <w:r>
              <w:rPr>
                <w:rFonts w:ascii="Arial" w:hAnsi="Arial" w:cs="Arial"/>
                <w:color w:val="000000"/>
                <w:sz w:val="24"/>
                <w:szCs w:val="24"/>
              </w:rPr>
              <w:t xml:space="preserve"> к Закону Курганской области</w:t>
            </w:r>
          </w:p>
          <w:p w:rsidR="00595262" w:rsidRDefault="000606D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июня 2017 года  № 62</w:t>
            </w:r>
            <w:bookmarkStart w:id="0" w:name="_GoBack"/>
            <w:bookmarkEnd w:id="0"/>
          </w:p>
          <w:p w:rsidR="00595262" w:rsidRDefault="00A20DC6">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595262" w:rsidRDefault="00A20DC6">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595262" w:rsidRDefault="00A20DC6">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D334F1" w:rsidTr="00D334F1">
        <w:trPr>
          <w:trHeight w:val="119"/>
        </w:trPr>
        <w:tc>
          <w:tcPr>
            <w:tcW w:w="4493"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r>
      <w:tr w:rsidR="00D334F1" w:rsidTr="00D334F1">
        <w:trPr>
          <w:trHeight w:val="854"/>
        </w:trPr>
        <w:tc>
          <w:tcPr>
            <w:tcW w:w="4493"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10 к Закону Курганской области</w:t>
            </w:r>
          </w:p>
          <w:p w:rsidR="00595262" w:rsidRDefault="00A20DC6">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595262" w:rsidRDefault="00A20DC6">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D334F1" w:rsidTr="00D334F1">
        <w:trPr>
          <w:trHeight w:val="850"/>
        </w:trPr>
        <w:tc>
          <w:tcPr>
            <w:tcW w:w="9902" w:type="dxa"/>
            <w:gridSpan w:val="8"/>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r>
      <w:tr w:rsidR="00D334F1" w:rsidTr="00D334F1">
        <w:trPr>
          <w:trHeight w:val="270"/>
        </w:trPr>
        <w:tc>
          <w:tcPr>
            <w:tcW w:w="9902" w:type="dxa"/>
            <w:gridSpan w:val="8"/>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2017 год</w:t>
            </w:r>
          </w:p>
        </w:tc>
      </w:tr>
      <w:tr w:rsidR="00D334F1" w:rsidTr="00D334F1">
        <w:trPr>
          <w:trHeight w:val="408"/>
        </w:trPr>
        <w:tc>
          <w:tcPr>
            <w:tcW w:w="9902" w:type="dxa"/>
            <w:gridSpan w:val="8"/>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r>
      <w:tr w:rsidR="00595262">
        <w:trPr>
          <w:trHeight w:val="281"/>
        </w:trPr>
        <w:tc>
          <w:tcPr>
            <w:tcW w:w="4493"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595262" w:rsidRDefault="00A20DC6">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595262" w:rsidRDefault="00595262">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4935"/>
        <w:gridCol w:w="591"/>
        <w:gridCol w:w="492"/>
        <w:gridCol w:w="462"/>
        <w:gridCol w:w="1445"/>
        <w:gridCol w:w="701"/>
        <w:gridCol w:w="1283"/>
      </w:tblGrid>
      <w:tr w:rsidR="00595262">
        <w:trPr>
          <w:trHeight w:val="392"/>
          <w:tblHeader/>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56 289,6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56 289,6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53 936,2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53 936,2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49 882,6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13 340,6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13 335,6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4 053,6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482,4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2 035 256,0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613 276,1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2 741,3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2 741,3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2 741,3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депутатов Государственной Думы и их помощников в избирательных округах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460 808,8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"Профилактика правонарушений в Курганской </w:t>
            </w:r>
            <w:r>
              <w:rPr>
                <w:rFonts w:ascii="Arial" w:hAnsi="Arial" w:cs="Arial"/>
                <w:color w:val="000000"/>
                <w:sz w:val="20"/>
                <w:szCs w:val="20"/>
              </w:rPr>
              <w:lastRenderedPageBreak/>
              <w:t>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290 497,9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237 575,0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52 922,9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w:t>
            </w:r>
            <w:r>
              <w:rPr>
                <w:rFonts w:ascii="Arial" w:hAnsi="Arial" w:cs="Arial"/>
                <w:color w:val="000000"/>
                <w:sz w:val="20"/>
                <w:szCs w:val="20"/>
              </w:rPr>
              <w:lastRenderedPageBreak/>
              <w:t xml:space="preserve">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(помещения)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134 440,7</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1 538,2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132 902,5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110 881,0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4 266,8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21 883,3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15 913,9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5 509,4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5 509,4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115 138,0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115 138,0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86 926,0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86 926,0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86 926,0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86 926,0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45 498,0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2 677,9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1 847,9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1 847,9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1 847,9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государственной гражданской службы </w:t>
            </w:r>
            <w:r>
              <w:rPr>
                <w:rFonts w:ascii="Arial" w:hAnsi="Arial" w:cs="Arial"/>
                <w:color w:val="000000"/>
                <w:sz w:val="20"/>
                <w:szCs w:val="20"/>
              </w:rPr>
              <w:lastRenderedPageBreak/>
              <w:t>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w:t>
            </w:r>
            <w:r>
              <w:rPr>
                <w:rFonts w:ascii="Arial" w:hAnsi="Arial" w:cs="Arial"/>
                <w:color w:val="000000"/>
                <w:sz w:val="20"/>
                <w:szCs w:val="20"/>
              </w:rPr>
              <w:lastRenderedPageBreak/>
              <w:t>конкурсной основе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9 214,0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424 047,8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38 935,1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37 005,1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37 005,1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36 424,1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35 248,7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384 694,7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384 155,7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88 283,6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11 595,3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2 586,9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39 167,7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5 272,1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5 272,1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5 272,1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5 022,1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науки и технологий на период до 2020 </w:t>
            </w:r>
            <w:r>
              <w:rPr>
                <w:rFonts w:ascii="Arial" w:hAnsi="Arial" w:cs="Arial"/>
                <w:color w:val="000000"/>
                <w:sz w:val="20"/>
                <w:szCs w:val="20"/>
              </w:rPr>
              <w:lastRenderedPageBreak/>
              <w:t>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1 221 076,9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973 615,9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973 431,9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865 753,3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398 844,7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6 710,5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15 789,5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56 866,2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56 866,2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7 357,2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7 357,2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32 856,8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32 856,8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Возмещение части процентной ставки по краткосрочным кредитам (займам), полученным до 31 декабря 2016 года, на закупку сельскохозяйственного сырья для первичной и (или) последующей (промышленной) переработки продукции растениеводства, и (или) животноводства, и (или) молочного скотоводства</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8 356,6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w:t>
            </w:r>
            <w:r>
              <w:rPr>
                <w:rFonts w:ascii="Arial" w:hAnsi="Arial" w:cs="Arial"/>
                <w:color w:val="000000"/>
                <w:sz w:val="20"/>
                <w:szCs w:val="20"/>
              </w:rPr>
              <w:lastRenderedPageBreak/>
              <w:t>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205 342,2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31 270,4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2 236,8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23 770,4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23 770,4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671,1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80 357,2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 в 2015 году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продуктивности в молочном </w:t>
            </w:r>
            <w:r>
              <w:rPr>
                <w:rFonts w:ascii="Arial" w:hAnsi="Arial" w:cs="Arial"/>
                <w:color w:val="000000"/>
                <w:sz w:val="20"/>
                <w:szCs w:val="20"/>
              </w:rPr>
              <w:lastRenderedPageBreak/>
              <w:t>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88 517,6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26 593,5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26 593,5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 в 2015 году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7 992,6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R5450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R5450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149 563,9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кредитам (займам), полученным малыми формами хозяйствования до 31 декабря 2016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1 816,5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13 010,5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Содействие достижению целевых показателей реализации региональных программ развития </w:t>
            </w:r>
            <w:r>
              <w:rPr>
                <w:rFonts w:ascii="Arial" w:hAnsi="Arial" w:cs="Arial"/>
                <w:color w:val="000000"/>
                <w:sz w:val="20"/>
                <w:szCs w:val="20"/>
              </w:rPr>
              <w:lastRenderedPageBreak/>
              <w:t>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47 157,9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62 315,8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48 480,5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41 832,3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41 832,3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36 275,9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101 942,0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95 070,4</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w:t>
            </w:r>
            <w:r>
              <w:rPr>
                <w:rFonts w:ascii="Arial" w:hAnsi="Arial" w:cs="Arial"/>
                <w:color w:val="000000"/>
                <w:sz w:val="20"/>
                <w:szCs w:val="20"/>
              </w:rPr>
              <w:lastRenderedPageBreak/>
              <w:t>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151 785,0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151 785,0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151 785,0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151 785,0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20 543,7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w:t>
            </w:r>
            <w:r>
              <w:rPr>
                <w:rFonts w:ascii="Arial" w:hAnsi="Arial" w:cs="Arial"/>
                <w:color w:val="000000"/>
                <w:sz w:val="20"/>
                <w:szCs w:val="20"/>
              </w:rPr>
              <w:lastRenderedPageBreak/>
              <w:t>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"Устойчивое развитие сельских территорий </w:t>
            </w:r>
            <w:r>
              <w:rPr>
                <w:rFonts w:ascii="Arial" w:hAnsi="Arial" w:cs="Arial"/>
                <w:color w:val="000000"/>
                <w:sz w:val="20"/>
                <w:szCs w:val="20"/>
              </w:rPr>
              <w:lastRenderedPageBreak/>
              <w:t>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15 884,0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12 386,2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119 234,7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14 319,4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14 319,4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78 851,9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21 660,6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32 334,1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15 984,7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Другие вопросы в области жилищно-коммунального </w:t>
            </w:r>
            <w:r>
              <w:rPr>
                <w:rFonts w:ascii="Arial" w:hAnsi="Arial" w:cs="Arial"/>
                <w:color w:val="000000"/>
                <w:sz w:val="20"/>
                <w:szCs w:val="20"/>
              </w:rPr>
              <w:lastRenderedPageBreak/>
              <w:t>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13 906,0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49 322,0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49 322,0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49 322,0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36 960,1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109 719,0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109 706,3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109 706,3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109 706,3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35 875,3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35 373,0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35 048,0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334 337,1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242 230,4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63 778,1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63 778,1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33 937,4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"Реконструкция комплекса гидротехнических сооружений водохранилища на ручье Сосновый Лог у села Красная Нива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29 507,4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8 428,9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96 402,7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22 175,1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887,8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90 234,7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18 837,3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18 837,3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6 407,1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5 827,5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68 396,4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68 396,4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52 615,5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52 615,5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50 104,5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9 374,4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9 374,4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6 307,4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6 406,5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5 697,5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502 085,3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w:t>
            </w:r>
            <w:r>
              <w:rPr>
                <w:rFonts w:ascii="Arial" w:hAnsi="Arial" w:cs="Arial"/>
                <w:color w:val="000000"/>
                <w:sz w:val="20"/>
                <w:szCs w:val="20"/>
              </w:rPr>
              <w:lastRenderedPageBreak/>
              <w:t>в Российскую Федерацию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149 232,5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149 232,5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148 903,9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128 447,9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31 205,1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27 310,8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94 242,8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77 376,1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15 716,8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1 048,3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Финансовое обеспечение мероприятий активной политики занятости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13 805,5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6 900 625,2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Защита населения и территории от чрезвычайных ситуаций природного и техногенного характера, </w:t>
            </w:r>
            <w:r>
              <w:rPr>
                <w:rFonts w:ascii="Arial" w:hAnsi="Arial" w:cs="Arial"/>
                <w:color w:val="000000"/>
                <w:sz w:val="20"/>
                <w:szCs w:val="20"/>
              </w:rPr>
              <w:lastRenderedPageBreak/>
              <w:t>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10 415,0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95 966,8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90 912,0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5 054,8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2 314 652,7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921 313,9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913 349,0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884 714,0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806 077,6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70 697,3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67 135,3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67 135,3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735 380,3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193 063,0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184 575,0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184 575,0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17 932,3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78 636,4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43 636,4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5 122,1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38 514,3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38 514,3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16 816,3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16 816,3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16 516,3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16 516,3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16 516,3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12 422,2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12 422,2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69 326,0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69 326,0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69 326,0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69 326,0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67 926,0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67 926,0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67 926,0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92 569,1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48 735,1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1 689,0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1 193 991,4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1 190 818,3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100 024,2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59 325,2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233 391,5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40 730,5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4 539,8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708,8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методов профилактики, диагностики и лечения ВИЧ-инфекции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7 712,6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7 422,6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14 094,6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79 296,1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31 985,0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государственно-частного партнерства"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119 610,7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вертолётных площадок при медицинских организациях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внедрению современных информационных технологий для создания и развития телемедицинского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74 164,0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74 164,0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выплаты стипендии студентам, </w:t>
            </w:r>
            <w:r>
              <w:rPr>
                <w:rFonts w:ascii="Arial" w:hAnsi="Arial" w:cs="Arial"/>
                <w:color w:val="000000"/>
                <w:sz w:val="20"/>
                <w:szCs w:val="20"/>
              </w:rPr>
              <w:lastRenderedPageBreak/>
              <w:t>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422 770,5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422 770,5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422 770,5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84 589,3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327 690,7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2 190,5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235 047,4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205 759,5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204 049,5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80 942,6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14 864,5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106 441,5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106 441,5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1 776,9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29 287,9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28 144,7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295 231,4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295 231,4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13 465,1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13 465,1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13 465,1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Аппарат Контрольно-счетной палаты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9 706,1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189 089,2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24 200,0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162 369,5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162 369,5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17 129,5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416 376,6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99 496,7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10 308,0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85 192,5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85 068,9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1 763,6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763,6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763,6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763,6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83 305,3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76 784,3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76 784,3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76 784,3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698,1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материально-технической базы и </w:t>
            </w:r>
            <w:r>
              <w:rPr>
                <w:rFonts w:ascii="Arial" w:hAnsi="Arial" w:cs="Arial"/>
                <w:color w:val="000000"/>
                <w:sz w:val="20"/>
                <w:szCs w:val="20"/>
              </w:rPr>
              <w:lastRenderedPageBreak/>
              <w:t>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316 779,9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305 708,7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4 141,7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4 141,7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4 094,6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2 432,6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2 432,6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300 943,6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13 544,1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1 374,3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3 996,1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1 113,1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93 508,6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2 789,1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1 375,6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26 203,2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25 203,2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25 203,2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183 890,9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183 890,9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32 408,7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6 913,7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144 043,3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104 170,4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39 872,9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11 071,2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государственных закупок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4 781,6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649 323,9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37 448,0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37 448,0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37 448,0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Департамента имущественных и земельных отношений Курганской </w:t>
            </w:r>
            <w:r>
              <w:rPr>
                <w:rFonts w:ascii="Arial" w:hAnsi="Arial" w:cs="Arial"/>
                <w:color w:val="000000"/>
                <w:sz w:val="20"/>
                <w:szCs w:val="20"/>
              </w:rPr>
              <w:lastRenderedPageBreak/>
              <w:t>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1 231,7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w:t>
            </w:r>
            <w:r>
              <w:rPr>
                <w:rFonts w:ascii="Arial" w:hAnsi="Arial" w:cs="Arial"/>
                <w:color w:val="000000"/>
                <w:sz w:val="20"/>
                <w:szCs w:val="20"/>
              </w:rPr>
              <w:lastRenderedPageBreak/>
              <w:t>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отечественных геоинформационных систем и программно-технических платформ использования результатов космической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геоинформационной системы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514 909,6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8 840 919,2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12 453,0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"Повышение качества и доступности предоставления государственных и муниципальных </w:t>
            </w:r>
            <w:r>
              <w:rPr>
                <w:rFonts w:ascii="Arial" w:hAnsi="Arial" w:cs="Arial"/>
                <w:color w:val="000000"/>
                <w:sz w:val="20"/>
                <w:szCs w:val="20"/>
              </w:rPr>
              <w:lastRenderedPageBreak/>
              <w:t>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8 002 824,4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1 952 490,4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1 949 490,4</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1 949 490,4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99 910,4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lastRenderedPageBreak/>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21 977,4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21 977,4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21 977,4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1 849 580,0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по расходам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4 881 017,5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19 854,2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19 854,2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15 749,5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15 749,5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4 104,7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4 104,7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4 860 950,3</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4 850 350,3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153 387,2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4 696 963,1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681 611,0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362 215,0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117 702,0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3 828 071,0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w:t>
            </w:r>
            <w:r>
              <w:rPr>
                <w:rFonts w:ascii="Arial" w:hAnsi="Arial" w:cs="Arial"/>
                <w:color w:val="000000"/>
                <w:sz w:val="20"/>
                <w:szCs w:val="20"/>
              </w:rPr>
              <w:lastRenderedPageBreak/>
              <w:t>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29 766,2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29 064,0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29 064,0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29 064,0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24 635,0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724 254,0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724 254,0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723 704,0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723 704,0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508 733,0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39 155,7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39 153,0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39 153,0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39 153,0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236 681,0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236 681,0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235 251,0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121 256,0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139 459,6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128 483,2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60 050,2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8 755,0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2 054,2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39 209,0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35 674,0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24 805,0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27 317,0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необходимых условий для семейного жизнеустройства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науки и технологий на период до 2020 </w:t>
            </w:r>
            <w:r>
              <w:rPr>
                <w:rFonts w:ascii="Arial" w:hAnsi="Arial" w:cs="Arial"/>
                <w:color w:val="000000"/>
                <w:sz w:val="20"/>
                <w:szCs w:val="20"/>
              </w:rPr>
              <w:lastRenderedPageBreak/>
              <w:t>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988,4</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825 441,8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620 456,8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6 523 513,7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315 443,5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34 148,0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86 065,0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71 252,0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71 252,0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71 252,0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71 252,0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8 552,0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133 635,5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65 445,4</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64 941,0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w:t>
            </w:r>
            <w:r>
              <w:rPr>
                <w:rFonts w:ascii="Arial" w:hAnsi="Arial" w:cs="Arial"/>
                <w:color w:val="000000"/>
                <w:sz w:val="20"/>
                <w:szCs w:val="20"/>
              </w:rPr>
              <w:lastRenderedPageBreak/>
              <w:t>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68 190,1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68 190,1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68 190,1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30 460,8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6 243,0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31 095,3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114 616,6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82 022,0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15 255,6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1 254,6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"Организация и совершенствование </w:t>
            </w:r>
            <w:r>
              <w:rPr>
                <w:rFonts w:ascii="Arial" w:hAnsi="Arial" w:cs="Arial"/>
                <w:color w:val="000000"/>
                <w:sz w:val="20"/>
                <w:szCs w:val="20"/>
              </w:rPr>
              <w:lastRenderedPageBreak/>
              <w:t>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1 254,6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1 254,6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1 254,6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1 254,6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125 456,2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24 844,2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24 844,2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24 844,2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24 844,2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3 025,2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2 279,0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2 290,5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на реализацию отдельных мероприятий </w:t>
            </w:r>
            <w:r>
              <w:rPr>
                <w:rFonts w:ascii="Arial" w:hAnsi="Arial" w:cs="Arial"/>
                <w:color w:val="000000"/>
                <w:sz w:val="20"/>
                <w:szCs w:val="20"/>
              </w:rPr>
              <w:lastRenderedPageBreak/>
              <w:t>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15 381,5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15 381,5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15 381,5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15 381,5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15 381,5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42 613,0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18 059,0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15 450,0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447 922,7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247 478,0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99 484,0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99 484,0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99 484,0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99 484,0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99 484,0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35 242,0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64 242,0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76 210,0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2 076,7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19 475,0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19 475,0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8 746,0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49 155,6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46 896,6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19 239,6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19 239,6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19 239,6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19 239,6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19 239,6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18 992,0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294 535,0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расходов на обеспечение деятельности </w:t>
            </w:r>
            <w:r>
              <w:rPr>
                <w:rFonts w:ascii="Arial" w:hAnsi="Arial" w:cs="Arial"/>
                <w:color w:val="000000"/>
                <w:sz w:val="20"/>
                <w:szCs w:val="20"/>
              </w:rPr>
              <w:lastRenderedPageBreak/>
              <w:t>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14 974,0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106 339,0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22 167,0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34 585,0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1 255 213,6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21 670,0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354 940,5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106 823,5</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106 823,5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106 823,5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106 823,5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106 823,5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846 460,1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846 460,1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376 460,1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76 460,1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76 460,1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69 693,2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28 107,0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64 816,0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52 644,0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20 299,0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3 774,0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10 981,4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органов </w:t>
            </w:r>
            <w:r>
              <w:rPr>
                <w:rFonts w:ascii="Arial" w:hAnsi="Arial" w:cs="Arial"/>
                <w:color w:val="000000"/>
                <w:sz w:val="20"/>
                <w:szCs w:val="20"/>
              </w:rPr>
              <w:lastRenderedPageBreak/>
              <w:t>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4 610 506,2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8 350,7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6 078,7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6 078,7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помещения в здании гаража, </w:t>
            </w:r>
            <w:proofErr w:type="spellStart"/>
            <w:r>
              <w:rPr>
                <w:rFonts w:ascii="Arial" w:hAnsi="Arial" w:cs="Arial"/>
                <w:color w:val="000000"/>
                <w:sz w:val="20"/>
                <w:szCs w:val="20"/>
              </w:rPr>
              <w:t>ул</w:t>
            </w:r>
            <w:proofErr w:type="gramStart"/>
            <w:r>
              <w:rPr>
                <w:rFonts w:ascii="Arial" w:hAnsi="Arial" w:cs="Arial"/>
                <w:color w:val="000000"/>
                <w:sz w:val="20"/>
                <w:szCs w:val="20"/>
              </w:rPr>
              <w:t>.К</w:t>
            </w:r>
            <w:proofErr w:type="gramEnd"/>
            <w:r>
              <w:rPr>
                <w:rFonts w:ascii="Arial" w:hAnsi="Arial" w:cs="Arial"/>
                <w:color w:val="000000"/>
                <w:sz w:val="20"/>
                <w:szCs w:val="20"/>
              </w:rPr>
              <w:t>ремлева</w:t>
            </w:r>
            <w:proofErr w:type="spellEnd"/>
            <w:r>
              <w:rPr>
                <w:rFonts w:ascii="Arial" w:hAnsi="Arial" w:cs="Arial"/>
                <w:color w:val="000000"/>
                <w:sz w:val="20"/>
                <w:szCs w:val="20"/>
              </w:rPr>
              <w:t xml:space="preserve">, 12-а, </w:t>
            </w:r>
            <w:proofErr w:type="spellStart"/>
            <w:r>
              <w:rPr>
                <w:rFonts w:ascii="Arial" w:hAnsi="Arial" w:cs="Arial"/>
                <w:color w:val="000000"/>
                <w:sz w:val="20"/>
                <w:szCs w:val="20"/>
              </w:rPr>
              <w:t>г.Курган</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3 094 612,4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3 094 362,4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211 358,7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2 599 690,0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1 344 276,0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1 324 039,0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1 324 039,0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286 046,0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19 492,8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102 507,2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20 196,0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Выделение бюджетам муниципальных образований Курганской области субсидий из дорожного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895 307,0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820 097,0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75 210,0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74 061,0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283 313,7</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283 313,7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283 313,7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w:t>
            </w:r>
            <w:r>
              <w:rPr>
                <w:rFonts w:ascii="Arial" w:hAnsi="Arial" w:cs="Arial"/>
                <w:color w:val="000000"/>
                <w:sz w:val="20"/>
                <w:szCs w:val="20"/>
              </w:rPr>
              <w:lastRenderedPageBreak/>
              <w:t xml:space="preserve">"Щучье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84 820,5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84 820,5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18 554,0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18 554,0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Строительство автомобильной дороги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 (1 этап)</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159 939,2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159 939,2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1 065 735,6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556 339,6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556 339,6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Переселение граждан из аварийного жилищного фонда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526 159,6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226 580,4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66 219,4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в </w:t>
            </w:r>
            <w:proofErr w:type="spellStart"/>
            <w:r>
              <w:rPr>
                <w:rFonts w:ascii="Arial" w:hAnsi="Arial" w:cs="Arial"/>
                <w:color w:val="000000"/>
                <w:sz w:val="20"/>
                <w:szCs w:val="20"/>
              </w:rPr>
              <w:t>д</w:t>
            </w:r>
            <w:proofErr w:type="gramStart"/>
            <w:r>
              <w:rPr>
                <w:rFonts w:ascii="Arial" w:hAnsi="Arial" w:cs="Arial"/>
                <w:color w:val="000000"/>
                <w:sz w:val="20"/>
                <w:szCs w:val="20"/>
              </w:rPr>
              <w:t>.Н</w:t>
            </w:r>
            <w:proofErr w:type="gramEnd"/>
            <w:r>
              <w:rPr>
                <w:rFonts w:ascii="Arial" w:hAnsi="Arial" w:cs="Arial"/>
                <w:color w:val="000000"/>
                <w:sz w:val="20"/>
                <w:szCs w:val="20"/>
              </w:rPr>
              <w:t>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 (газораспределительная сеть ГРС "</w:t>
            </w:r>
            <w:proofErr w:type="spellStart"/>
            <w:r>
              <w:rPr>
                <w:rFonts w:ascii="Arial" w:hAnsi="Arial" w:cs="Arial"/>
                <w:color w:val="000000"/>
                <w:sz w:val="20"/>
                <w:szCs w:val="20"/>
              </w:rPr>
              <w:t>Падеринское</w:t>
            </w:r>
            <w:proofErr w:type="spellEnd"/>
            <w:r>
              <w:rPr>
                <w:rFonts w:ascii="Arial" w:hAnsi="Arial" w:cs="Arial"/>
                <w:color w:val="000000"/>
                <w:sz w:val="20"/>
                <w:szCs w:val="20"/>
              </w:rPr>
              <w:t>" -</w:t>
            </w:r>
            <w:proofErr w:type="spellStart"/>
            <w:r>
              <w:rPr>
                <w:rFonts w:ascii="Arial" w:hAnsi="Arial" w:cs="Arial"/>
                <w:color w:val="000000"/>
                <w:sz w:val="20"/>
                <w:szCs w:val="20"/>
              </w:rPr>
              <w:t>д.Новое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18 519,4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130 280,1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Модульные очистные сооружения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xml:space="preserve">, озеро Чаши </w:t>
            </w:r>
            <w:proofErr w:type="spellStart"/>
            <w:r>
              <w:rPr>
                <w:rFonts w:ascii="Arial" w:hAnsi="Arial" w:cs="Arial"/>
                <w:color w:val="000000"/>
                <w:sz w:val="20"/>
                <w:szCs w:val="20"/>
              </w:rPr>
              <w:t>Кетовский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w:t>
            </w:r>
            <w:r>
              <w:rPr>
                <w:rFonts w:ascii="Arial" w:hAnsi="Arial" w:cs="Arial"/>
                <w:color w:val="000000"/>
                <w:sz w:val="20"/>
                <w:szCs w:val="20"/>
              </w:rPr>
              <w:lastRenderedPageBreak/>
              <w:t xml:space="preserve">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Благоустройство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"Формирование комфортной городской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"Формирование современной городской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93 904,6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обустройства мест массового отдыха населения (городских парков)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354 464,8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Культурно-оздоровительный центр на 300 мест с котельной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Звериноголовского </w:t>
            </w:r>
            <w:r>
              <w:rPr>
                <w:rFonts w:ascii="Arial" w:hAnsi="Arial" w:cs="Arial"/>
                <w:color w:val="000000"/>
                <w:sz w:val="20"/>
                <w:szCs w:val="20"/>
              </w:rPr>
              <w:lastRenderedPageBreak/>
              <w:t>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печати, средствам массовой информации и архивному делу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82 825,1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31 299,9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5 575,3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729,7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15 843,4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15 843,4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14 562,4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12 986,9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1 575,5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35 679,1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24 096,1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24 096,1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23 226,1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22 501,1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807,1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807,1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9 868,9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9 868,9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9 868,9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8 588,0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"Патриотическое воспитание граждан и подготовка </w:t>
            </w:r>
            <w:r>
              <w:rPr>
                <w:rFonts w:ascii="Arial" w:hAnsi="Arial" w:cs="Arial"/>
                <w:color w:val="000000"/>
                <w:sz w:val="20"/>
                <w:szCs w:val="20"/>
              </w:rPr>
              <w:lastRenderedPageBreak/>
              <w:t>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6 005 737,8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6 005 735,1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1 277 269,4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1 201 784,9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1 182 635,5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1 167 877,5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жилого корпуса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Притобольный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для детей-сирот и детей, оставшихся без попечения родителей "Введенский детский дом"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пищеблока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иных </w:t>
            </w:r>
            <w:proofErr w:type="spellStart"/>
            <w:r>
              <w:rPr>
                <w:rFonts w:ascii="Arial" w:hAnsi="Arial" w:cs="Arial"/>
                <w:color w:val="000000"/>
                <w:sz w:val="20"/>
                <w:szCs w:val="20"/>
              </w:rPr>
              <w:t>направленийция</w:t>
            </w:r>
            <w:proofErr w:type="spellEnd"/>
            <w:r>
              <w:rPr>
                <w:rFonts w:ascii="Arial" w:hAnsi="Arial" w:cs="Arial"/>
                <w:color w:val="000000"/>
                <w:sz w:val="20"/>
                <w:szCs w:val="20"/>
              </w:rPr>
              <w:t xml:space="preserve">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проектно-сметной документации на проведение и проведение мероприятий по </w:t>
            </w:r>
            <w:r>
              <w:rPr>
                <w:rFonts w:ascii="Arial" w:hAnsi="Arial" w:cs="Arial"/>
                <w:color w:val="000000"/>
                <w:sz w:val="20"/>
                <w:szCs w:val="20"/>
              </w:rPr>
              <w:lastRenderedPageBreak/>
              <w:t>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3 667,4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4 903,1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 Подпрограмма "Социальная программа: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пенсии по старости и по инвалидности"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4 704,1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63 406,9</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"Ты не один: комплексная помощь детям с расстройствами </w:t>
            </w:r>
            <w:proofErr w:type="spellStart"/>
            <w:r>
              <w:rPr>
                <w:rFonts w:ascii="Arial" w:hAnsi="Arial" w:cs="Arial"/>
                <w:color w:val="000000"/>
                <w:sz w:val="20"/>
                <w:szCs w:val="20"/>
              </w:rPr>
              <w:t>аутического</w:t>
            </w:r>
            <w:proofErr w:type="spellEnd"/>
            <w:r>
              <w:rPr>
                <w:rFonts w:ascii="Arial" w:hAnsi="Arial" w:cs="Arial"/>
                <w:color w:val="000000"/>
                <w:sz w:val="20"/>
                <w:szCs w:val="20"/>
              </w:rPr>
              <w:t xml:space="preserve"> спектра"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детей-инвалидов в качественном, доступном и безопасном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7 174,5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7 174,5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6 975,7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6 975,7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6 975,7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2 874 067,1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в сфере социальной защиты населения на 2014-2019 </w:t>
            </w:r>
            <w:r>
              <w:rPr>
                <w:rFonts w:ascii="Arial" w:hAnsi="Arial" w:cs="Arial"/>
                <w:color w:val="000000"/>
                <w:sz w:val="20"/>
                <w:szCs w:val="20"/>
              </w:rPr>
              <w:lastRenderedPageBreak/>
              <w:t>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1 565 776,7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1 115 631,7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w:t>
            </w:r>
            <w:r>
              <w:rPr>
                <w:rFonts w:ascii="Arial" w:hAnsi="Arial" w:cs="Arial"/>
                <w:color w:val="000000"/>
                <w:sz w:val="20"/>
                <w:szCs w:val="20"/>
              </w:rPr>
              <w:lastRenderedPageBreak/>
              <w:t>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18 461,5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18 161,5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Выплаты инвалидам компенсаций страховых </w:t>
            </w:r>
            <w:r>
              <w:rPr>
                <w:rFonts w:ascii="Arial" w:hAnsi="Arial" w:cs="Arial"/>
                <w:color w:val="000000"/>
                <w:sz w:val="20"/>
                <w:szCs w:val="20"/>
              </w:rPr>
              <w:lastRenderedPageBreak/>
              <w:t>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450 145,0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w:t>
            </w:r>
            <w:r>
              <w:rPr>
                <w:rFonts w:ascii="Arial" w:hAnsi="Arial" w:cs="Arial"/>
                <w:color w:val="000000"/>
                <w:sz w:val="20"/>
                <w:szCs w:val="20"/>
              </w:rPr>
              <w:lastRenderedPageBreak/>
              <w:t>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371 021,0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345 036,0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342 351,0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58 081,4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1 594 035,1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9 343,1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1 579 632,0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200 563,5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199 523,5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153 347,2</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6 073,2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104 002,2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93 775,1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9 442,7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43 234,1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2 209,1</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731,6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731,6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731,6</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572 560,3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93 517,7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8 634,2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2 756,2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84 880,8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84 830,8</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84 830,8</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78 690,8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78 690,8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78 690,8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471 424,3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359 406,8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1 853,3</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1 853,3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1 833,6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1 141,3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1 141,3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692,3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692,3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357 275,5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173 903,6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173 903,6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173 903,6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112 558,6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88 895,5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62 881,7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54 536,7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31 030,7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7 109,8</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3 816,1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3 293,7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94 300,4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Физкультурно-оздоровительный комплекс с универсальным игровым залом 36х18м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1 120,0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116,0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41 406,5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15 156,5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15 156,5</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36 345,0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36 345,0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27 638,0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8 685,0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8 685,0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8 685,0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193 976,2</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193 973,5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109 191,5</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109 191,5</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17 044,0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941,2</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23 399,4</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23 399,4</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23 080,4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18 081,0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3 826,4</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1 173,0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4 085,0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42 669,1</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42 669,1</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69,9</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1 007,1</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32 929,7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9526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2 066,0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382,0</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59526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D334F1" w:rsidTr="00D334F1">
        <w:trPr>
          <w:trHeight w:val="303"/>
        </w:trPr>
        <w:tc>
          <w:tcPr>
            <w:tcW w:w="601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
                <w:szCs w:val="2"/>
              </w:rPr>
            </w:pPr>
          </w:p>
        </w:tc>
        <w:tc>
          <w:tcPr>
            <w:tcW w:w="1445" w:type="dxa"/>
            <w:tcBorders>
              <w:top w:val="single" w:sz="8" w:space="0" w:color="000000"/>
              <w:bottom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
                <w:szCs w:val="2"/>
              </w:rPr>
            </w:pPr>
          </w:p>
        </w:tc>
        <w:tc>
          <w:tcPr>
            <w:tcW w:w="701" w:type="dxa"/>
            <w:tcBorders>
              <w:top w:val="single" w:sz="8" w:space="0" w:color="000000"/>
              <w:bottom w:val="single" w:sz="8" w:space="0" w:color="000000"/>
            </w:tcBorders>
            <w:tcMar>
              <w:top w:w="0" w:type="dxa"/>
              <w:left w:w="0" w:type="dxa"/>
              <w:bottom w:w="0" w:type="dxa"/>
              <w:right w:w="0" w:type="dxa"/>
            </w:tcMar>
            <w:vAlign w:val="center"/>
          </w:tcPr>
          <w:p w:rsidR="00595262" w:rsidRDefault="00595262">
            <w:pPr>
              <w:widowControl w:val="0"/>
              <w:autoSpaceDE w:val="0"/>
              <w:autoSpaceDN w:val="0"/>
              <w:adjustRightInd w:val="0"/>
              <w:spacing w:after="0" w:line="240" w:lineRule="auto"/>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262" w:rsidRDefault="00A20DC6">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40 018 953,2</w:t>
            </w:r>
          </w:p>
        </w:tc>
      </w:tr>
    </w:tbl>
    <w:p w:rsidR="00595262" w:rsidRDefault="00F10EF5" w:rsidP="00F10EF5">
      <w:pPr>
        <w:jc w:val="right"/>
      </w:pPr>
      <w:r>
        <w:rPr>
          <w:rFonts w:ascii="Arial" w:hAnsi="Arial" w:cs="Arial"/>
          <w:color w:val="000000"/>
          <w:sz w:val="24"/>
          <w:szCs w:val="24"/>
        </w:rPr>
        <w:t>».</w:t>
      </w:r>
    </w:p>
    <w:sectPr w:rsidR="00595262" w:rsidSect="00A20DC6">
      <w:headerReference w:type="default" r:id="rId7"/>
      <w:pgSz w:w="11950" w:h="16901"/>
      <w:pgMar w:top="1417" w:right="567" w:bottom="1134" w:left="1417" w:header="720" w:footer="720" w:gutter="0"/>
      <w:pgNumType w:start="2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628" w:rsidRDefault="00671628">
      <w:pPr>
        <w:spacing w:after="0" w:line="240" w:lineRule="auto"/>
      </w:pPr>
      <w:r>
        <w:separator/>
      </w:r>
    </w:p>
  </w:endnote>
  <w:endnote w:type="continuationSeparator" w:id="0">
    <w:p w:rsidR="00671628" w:rsidRDefault="00671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628" w:rsidRDefault="00671628">
      <w:pPr>
        <w:spacing w:after="0" w:line="240" w:lineRule="auto"/>
      </w:pPr>
      <w:r>
        <w:separator/>
      </w:r>
    </w:p>
  </w:footnote>
  <w:footnote w:type="continuationSeparator" w:id="0">
    <w:p w:rsidR="00671628" w:rsidRDefault="00671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262" w:rsidRDefault="00A20DC6">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595262" w:rsidRDefault="00A20DC6">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0606D7">
      <w:rPr>
        <w:rFonts w:ascii="Arial" w:hAnsi="Arial" w:cs="Arial"/>
        <w:noProof/>
        <w:color w:val="000000"/>
        <w:sz w:val="20"/>
        <w:szCs w:val="20"/>
      </w:rPr>
      <w:t>29</w:t>
    </w:r>
    <w:r>
      <w:rPr>
        <w:rFonts w:ascii="Arial" w:hAnsi="Arial" w:cs="Arial"/>
        <w:color w:val="000000"/>
        <w:sz w:val="20"/>
        <w:szCs w:val="20"/>
      </w:rPr>
      <w:fldChar w:fldCharType="end"/>
    </w:r>
  </w:p>
  <w:p w:rsidR="00595262" w:rsidRDefault="00A20DC6">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4F1"/>
    <w:rsid w:val="000606D7"/>
    <w:rsid w:val="00595262"/>
    <w:rsid w:val="00671628"/>
    <w:rsid w:val="00A20DC6"/>
    <w:rsid w:val="00D334F1"/>
    <w:rsid w:val="00F10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D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0DC6"/>
  </w:style>
  <w:style w:type="paragraph" w:styleId="a5">
    <w:name w:val="footer"/>
    <w:basedOn w:val="a"/>
    <w:link w:val="a6"/>
    <w:uiPriority w:val="99"/>
    <w:unhideWhenUsed/>
    <w:rsid w:val="00A20D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0D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D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0DC6"/>
  </w:style>
  <w:style w:type="paragraph" w:styleId="a5">
    <w:name w:val="footer"/>
    <w:basedOn w:val="a"/>
    <w:link w:val="a6"/>
    <w:uiPriority w:val="99"/>
    <w:unhideWhenUsed/>
    <w:rsid w:val="00A20D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0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54757</Words>
  <Characters>312120</Characters>
  <Application>Microsoft Office Word</Application>
  <DocSecurity>0</DocSecurity>
  <Lines>2601</Lines>
  <Paragraphs>732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26.05.2017 12:28:26</dc:subject>
  <dc:creator>Keysystems.DWH.ReportDesigner</dc:creator>
  <cp:lastModifiedBy>Старцев Геннадий Васильевич</cp:lastModifiedBy>
  <cp:revision>6</cp:revision>
  <dcterms:created xsi:type="dcterms:W3CDTF">2017-06-21T12:06:00Z</dcterms:created>
  <dcterms:modified xsi:type="dcterms:W3CDTF">2017-06-29T03:04:00Z</dcterms:modified>
</cp:coreProperties>
</file>