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13"/>
        <w:gridCol w:w="2277"/>
        <w:gridCol w:w="853"/>
        <w:gridCol w:w="850"/>
        <w:gridCol w:w="1399"/>
      </w:tblGrid>
      <w:tr w:rsidR="003539DB" w:rsidTr="003539DB">
        <w:trPr>
          <w:trHeight w:val="829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4 к Закону Курганской области</w:t>
            </w:r>
          </w:p>
          <w:p w:rsidR="000D72FA" w:rsidRDefault="00E2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«29» ноября 2017 года  № 101</w:t>
            </w:r>
            <w:bookmarkStart w:id="0" w:name="_GoBack"/>
            <w:bookmarkEnd w:id="0"/>
          </w:p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«О внесении изменений в Закон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Курганской</w:t>
            </w:r>
            <w:proofErr w:type="gramEnd"/>
          </w:p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области «Об областном бюджете на 2017 год</w:t>
            </w:r>
          </w:p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 на плановый период 2018 и 2019 годов»</w:t>
            </w:r>
          </w:p>
        </w:tc>
      </w:tr>
      <w:tr w:rsidR="003539DB" w:rsidTr="003539DB">
        <w:trPr>
          <w:trHeight w:val="157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39DB" w:rsidTr="003539DB">
        <w:trPr>
          <w:trHeight w:val="829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«Приложение 8 к Закону Курганской области</w:t>
            </w:r>
          </w:p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 « 28 » декабря 2016 года  № 103</w:t>
            </w:r>
          </w:p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«Об  областном  бюджете  на 2017 год и на плановый период 2018 и 2019 годов»</w:t>
            </w:r>
          </w:p>
        </w:tc>
      </w:tr>
      <w:tr w:rsidR="003539DB" w:rsidTr="003539DB">
        <w:trPr>
          <w:trHeight w:val="858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39DB" w:rsidTr="003539DB">
        <w:trPr>
          <w:trHeight w:val="316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 классификации расходов областного бюджета на 2017 год</w:t>
            </w:r>
          </w:p>
        </w:tc>
      </w:tr>
      <w:tr w:rsidR="003539DB" w:rsidTr="003539DB">
        <w:trPr>
          <w:trHeight w:val="406"/>
        </w:trPr>
        <w:tc>
          <w:tcPr>
            <w:tcW w:w="9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72FA">
        <w:trPr>
          <w:trHeight w:val="269"/>
        </w:trPr>
        <w:tc>
          <w:tcPr>
            <w:tcW w:w="45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0D72FA" w:rsidRDefault="003539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6808"/>
        <w:gridCol w:w="853"/>
        <w:gridCol w:w="850"/>
        <w:gridCol w:w="1383"/>
      </w:tblGrid>
      <w:tr w:rsidR="000D72FA">
        <w:trPr>
          <w:trHeight w:val="440"/>
          <w:tblHeader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1 864 622,6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4 259,0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68 585,7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191 221,4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139 897,8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88 416,1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57 493,5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20 000,0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1 294 749,1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28 713,5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28 713,5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379 447,2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Органы внутренних дел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124 179,0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97 285,0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1 794,2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156 189,0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5 433 081,5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170 222,6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3 850,0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1 197 468,7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64 156,6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174 625,6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171 470,5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3 094 362,4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161 628,7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1 350,0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393 946,4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1 307 161,5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556 056,1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370 203,0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188 911,0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191 991,4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105 156,4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860,0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6 141,0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11 649,3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86 506,1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9 015 989,1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1 932 359,2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5 269 540,7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75 627,1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1 295 515,8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50 963,5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809,1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238 025,0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153 148,7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448 134,0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434 624,6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13 509,4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2 667 064,4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1 112 668,5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21 457,1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22 041,6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78 535,5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107 789,5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Прикладные научные исследования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1 324 372,2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13 214 221,7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99 161,7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1 553 276,5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8 868 050,6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2 454 577,4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239 155,5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482 406,2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370 247,0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41 987,5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59 880,3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10 291,4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39 603,8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Периодическая печать и 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26 451,1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13 152,7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1 280 000,0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1 280 000,0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3 755 146,0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2 681 000,0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874 146,0</w:t>
            </w:r>
          </w:p>
        </w:tc>
      </w:tr>
      <w:tr w:rsidR="000D72FA">
        <w:trPr>
          <w:trHeight w:val="257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0D72FA">
        <w:trPr>
          <w:trHeight w:val="288"/>
        </w:trPr>
        <w:tc>
          <w:tcPr>
            <w:tcW w:w="6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0D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2FA" w:rsidRDefault="003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40 020 747,9</w:t>
            </w:r>
          </w:p>
        </w:tc>
      </w:tr>
    </w:tbl>
    <w:p w:rsidR="000D72FA" w:rsidRPr="00CA1AD7" w:rsidRDefault="00CA1AD7" w:rsidP="00CA1AD7">
      <w:pPr>
        <w:jc w:val="right"/>
      </w:pPr>
      <w:r>
        <w:rPr>
          <w:rFonts w:ascii="Arial" w:hAnsi="Arial" w:cs="Arial"/>
          <w:color w:val="000000"/>
          <w:sz w:val="24"/>
          <w:szCs w:val="24"/>
        </w:rPr>
        <w:t>».</w:t>
      </w:r>
    </w:p>
    <w:sectPr w:rsidR="000D72FA" w:rsidRPr="00CA1AD7" w:rsidSect="00CA1AD7">
      <w:headerReference w:type="default" r:id="rId7"/>
      <w:pgSz w:w="11950" w:h="16901"/>
      <w:pgMar w:top="1417" w:right="567" w:bottom="1134" w:left="1417" w:header="720" w:footer="720" w:gutter="0"/>
      <w:pgNumType w:start="2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16E" w:rsidRDefault="0022316E">
      <w:pPr>
        <w:spacing w:after="0" w:line="240" w:lineRule="auto"/>
      </w:pPr>
      <w:r>
        <w:separator/>
      </w:r>
    </w:p>
  </w:endnote>
  <w:endnote w:type="continuationSeparator" w:id="0">
    <w:p w:rsidR="0022316E" w:rsidRDefault="00223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16E" w:rsidRDefault="0022316E">
      <w:pPr>
        <w:spacing w:after="0" w:line="240" w:lineRule="auto"/>
      </w:pPr>
      <w:r>
        <w:separator/>
      </w:r>
    </w:p>
  </w:footnote>
  <w:footnote w:type="continuationSeparator" w:id="0">
    <w:p w:rsidR="0022316E" w:rsidRDefault="00223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FA" w:rsidRDefault="003539D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  <w:p w:rsidR="000D72FA" w:rsidRDefault="003539D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E2541E">
      <w:rPr>
        <w:rFonts w:ascii="Arial" w:hAnsi="Arial" w:cs="Arial"/>
        <w:noProof/>
        <w:color w:val="000000"/>
        <w:sz w:val="20"/>
        <w:szCs w:val="20"/>
      </w:rPr>
      <w:t>23</w:t>
    </w:r>
    <w:r>
      <w:rPr>
        <w:rFonts w:ascii="Arial" w:hAnsi="Arial" w:cs="Arial"/>
        <w:color w:val="000000"/>
        <w:sz w:val="20"/>
        <w:szCs w:val="20"/>
      </w:rPr>
      <w:fldChar w:fldCharType="end"/>
    </w:r>
  </w:p>
  <w:p w:rsidR="000D72FA" w:rsidRDefault="003539D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9DB"/>
    <w:rsid w:val="000D72FA"/>
    <w:rsid w:val="0022316E"/>
    <w:rsid w:val="003539DB"/>
    <w:rsid w:val="00CA1AD7"/>
    <w:rsid w:val="00E2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AD7"/>
  </w:style>
  <w:style w:type="paragraph" w:styleId="a5">
    <w:name w:val="footer"/>
    <w:basedOn w:val="a"/>
    <w:link w:val="a6"/>
    <w:uiPriority w:val="99"/>
    <w:unhideWhenUsed/>
    <w:rsid w:val="00CA1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A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AD7"/>
  </w:style>
  <w:style w:type="paragraph" w:styleId="a5">
    <w:name w:val="footer"/>
    <w:basedOn w:val="a"/>
    <w:link w:val="a6"/>
    <w:uiPriority w:val="99"/>
    <w:unhideWhenUsed/>
    <w:rsid w:val="00CA1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dwhadm 12.08.2013 09:54:10; РР·РјРµРЅРµРЅ: dwhadm 26.05.2017 12:27:34</dc:subject>
  <dc:creator>Keysystems.DWH.ReportDesigner</dc:creator>
  <cp:lastModifiedBy>Старцев Геннадий Васильевич</cp:lastModifiedBy>
  <cp:revision>4</cp:revision>
  <dcterms:created xsi:type="dcterms:W3CDTF">2017-11-27T06:31:00Z</dcterms:created>
  <dcterms:modified xsi:type="dcterms:W3CDTF">2017-11-29T09:12:00Z</dcterms:modified>
</cp:coreProperties>
</file>